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E2" w:rsidRDefault="00D54D86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a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2269"/>
        <w:gridCol w:w="9355"/>
      </w:tblGrid>
      <w:tr w:rsidR="005328E2">
        <w:tc>
          <w:tcPr>
            <w:tcW w:w="2268" w:type="dxa"/>
            <w:vAlign w:val="center"/>
          </w:tcPr>
          <w:p w:rsidR="005328E2" w:rsidRDefault="00D54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701" w:type="dxa"/>
            <w:vAlign w:val="center"/>
          </w:tcPr>
          <w:p w:rsidR="005328E2" w:rsidRDefault="00D54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9" w:type="dxa"/>
            <w:vAlign w:val="center"/>
          </w:tcPr>
          <w:p w:rsidR="005328E2" w:rsidRDefault="00D54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4" w:type="dxa"/>
            <w:vAlign w:val="center"/>
          </w:tcPr>
          <w:p w:rsidR="005328E2" w:rsidRDefault="00D54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Дополнения и изменения в образовательную программу</w:t>
            </w:r>
          </w:p>
        </w:tc>
      </w:tr>
      <w:tr w:rsidR="005328E2">
        <w:tc>
          <w:tcPr>
            <w:tcW w:w="2268" w:type="dxa"/>
            <w:vMerge w:val="restart"/>
          </w:tcPr>
          <w:p w:rsidR="005328E2" w:rsidRDefault="00D54D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6В07514 Стандартизация и сертификация (по отраслям)</w:t>
            </w:r>
          </w:p>
        </w:tc>
        <w:tc>
          <w:tcPr>
            <w:tcW w:w="1701" w:type="dxa"/>
            <w:vMerge w:val="restart"/>
          </w:tcPr>
          <w:p w:rsidR="005328E2" w:rsidRDefault="00D54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19.08.2019</w:t>
            </w:r>
          </w:p>
        </w:tc>
        <w:tc>
          <w:tcPr>
            <w:tcW w:w="2269" w:type="dxa"/>
          </w:tcPr>
          <w:p w:rsidR="005328E2" w:rsidRDefault="00D54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07.08.2023</w:t>
            </w:r>
          </w:p>
          <w:p w:rsidR="005328E2" w:rsidRDefault="00532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5328E2" w:rsidRDefault="00D54D86">
            <w:pPr>
              <w:pStyle w:val="a8"/>
              <w:numPr>
                <w:ilvl w:val="0"/>
                <w:numId w:val="1"/>
              </w:numPr>
              <w:tabs>
                <w:tab w:val="left" w:pos="3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</w:t>
            </w:r>
          </w:p>
          <w:p w:rsidR="005328E2" w:rsidRDefault="00D54D86">
            <w:pPr>
              <w:pStyle w:val="a8"/>
              <w:numPr>
                <w:ilvl w:val="0"/>
                <w:numId w:val="1"/>
              </w:numPr>
              <w:tabs>
                <w:tab w:val="left" w:pos="3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Удалены из учебного плана 3 дисциплины  цикла ООДКВ: Основы безопасности жизнедеятельности и охрана труда, Религиоведение,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Гендерология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28E2" w:rsidRDefault="00D54D86">
            <w:pPr>
              <w:pStyle w:val="a8"/>
              <w:numPr>
                <w:ilvl w:val="0"/>
                <w:numId w:val="1"/>
              </w:numPr>
              <w:tabs>
                <w:tab w:val="left" w:pos="3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Добавлены в учебный план 2 дисциплины цикла ООДКВ: Экология и основы безопасности жизнедеятельности, Основы научных исследований.</w:t>
            </w:r>
          </w:p>
          <w:p w:rsidR="005328E2" w:rsidRDefault="00D54D86">
            <w:pPr>
              <w:pStyle w:val="a8"/>
              <w:numPr>
                <w:ilvl w:val="0"/>
                <w:numId w:val="1"/>
              </w:numPr>
              <w:tabs>
                <w:tab w:val="left" w:pos="3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Удалена 1 дисциплина цикла ПДКВ: 1С – предприятие.</w:t>
            </w:r>
          </w:p>
          <w:p w:rsidR="005328E2" w:rsidRDefault="00D54D86">
            <w:pPr>
              <w:pStyle w:val="a8"/>
              <w:numPr>
                <w:ilvl w:val="0"/>
                <w:numId w:val="1"/>
              </w:numPr>
              <w:tabs>
                <w:tab w:val="left" w:pos="3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Добавлена 1 дисциплина цикла ПДКВ: Стандартизация в пищевой промышленности.</w:t>
            </w:r>
          </w:p>
          <w:p w:rsidR="005328E2" w:rsidRPr="00A64EFC" w:rsidRDefault="00D54D86" w:rsidP="00A64EFC">
            <w:pPr>
              <w:pStyle w:val="a8"/>
              <w:numPr>
                <w:ilvl w:val="0"/>
                <w:numId w:val="1"/>
              </w:numPr>
              <w:tabs>
                <w:tab w:val="left" w:pos="3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Удалены 2 дисциплины цикла ПДКВ: Государственные закупки, Квалиметрия.</w:t>
            </w:r>
            <w:bookmarkStart w:id="0" w:name="_GoBack"/>
            <w:bookmarkEnd w:id="0"/>
          </w:p>
        </w:tc>
      </w:tr>
      <w:tr w:rsidR="005328E2">
        <w:tc>
          <w:tcPr>
            <w:tcW w:w="2268" w:type="dxa"/>
            <w:vMerge/>
          </w:tcPr>
          <w:p w:rsidR="005328E2" w:rsidRDefault="0053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328E2" w:rsidRDefault="00532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28E2" w:rsidRDefault="00D54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9354" w:type="dxa"/>
          </w:tcPr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Удалена из учебного плана  дисциплина цикла ООДКВ: Экология и устойчивое развитие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Дисциплина «Технология производства продукции животноводства»  перенесена из цикла БДКВ и в цикл БДВК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Дисциплина «Стандартизация» перенесена из цикла БДВК в цикл БДКВ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Удалены  из цикла БДКВ дисциплины «Товароведение продовольственных товаров», «Сертификация  продукции АПК»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Добавлена в цикл БДВК дисциплина «Органическая, неорганическая и аналитическая химия»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Удалена из цикла ПДКВ дисциплина «Аккредитация и лицензирование»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Дисциплина «Испытание, контроль и безопасность продукции» перенесена из цикла ПДКВ в цикл ПДВК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Удалены из цикла ПДВК дисциплины «Аудит качества», «Системы качества»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Добавлены в цикл ПДВК дисциплины «Аудит систем менеджмента», Системы  менеджмента»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Добавлена в цикл БДВК дисциплина «Управление проектами»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Удалена из цикла ПДВК дисциплина «Статистические методы управления качеством продукции и процессов»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Дисциплины  «Управление рисками на основе стандартов», «Технологическое нормирование и стандартизация»  перенесены из цикла БДКВ и в цикл ПДКВ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Внесены коррективы в описание дисциплины на казахском языке «Технологическое нормирование и стандартизация»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Изменено описание дисциплин «Испытание, контроль качества и безопасность продукции», «Стандартизация», «Транспортирование и хранение товаров» с сохранением имеющихся результатов обучения в соответствии с рекомендациями работодателей.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Внесены коррективы в название и описание дисциплин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Майнера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«Предпринимательство». Наименование дисциплины «Основы лидерства» изменено на «Бизнес мышление и основы лидерства».  Дисциплина «Предпринимательская деятельность» заменена на дисциплину «Анализ данных и бизнес планирование»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 разработке ОП использованы два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танадарта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«Подтверждение соответствия пищевой продукции» (Трудовая функция 1:Анализ состояния производства, включая технологические процессы, согласно утвержденной системе технологической документации на производстве пищевой продукции и сырья в 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РО5; Трудовая функция 2:Анализ результатов измерения и контроля качества сырья, полуфабрикатов и готовой продукции, производства в 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328E2" w:rsidRDefault="00D54D86">
            <w:pPr>
              <w:pStyle w:val="a8"/>
              <w:tabs>
                <w:tab w:val="left" w:pos="3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«Стандартизация»  (Трудовая функция 1:Участие в работах по разработке документов по стандартизации согласно отраслевой специализации в РО 4, РО5, РО8; Трудовая функция 2:Участие в работе национального и (или) межгосударственного технического комитета и (или) международного технического комитета по стандартизации согласно отраслевой специализации в 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РО3). На основании протокола АКРОП № 6 24.01.2024 </w:t>
            </w:r>
          </w:p>
        </w:tc>
      </w:tr>
      <w:tr w:rsidR="00D54D86">
        <w:tc>
          <w:tcPr>
            <w:tcW w:w="2268" w:type="dxa"/>
          </w:tcPr>
          <w:p w:rsidR="00D54D86" w:rsidRDefault="00D5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4D86" w:rsidRDefault="00D54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4D86" w:rsidRDefault="00D54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24.07.2025</w:t>
            </w:r>
          </w:p>
        </w:tc>
        <w:tc>
          <w:tcPr>
            <w:tcW w:w="9354" w:type="dxa"/>
          </w:tcPr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1. Профессиональные стандарты «Подтверждение соответствия пищевой продукции», «Стандартизация», применяемые при обновлении ОП не включены в career.enbek.kz.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1) «Подтверждение соответствия пищевой продукции»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- Карточка профессии «Специалист в области оценки соответствия пищевой продукции»: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Трудовая функция</w:t>
            </w:r>
            <w:proofErr w:type="gramStart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: Анализ состояния производства, включая технологические процессы, согласно утвержденной системе технологической документации на производстве пищевой продукции и сырья в РО</w:t>
            </w:r>
            <w:proofErr w:type="gramStart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, РО6, РО7;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Трудовая функция</w:t>
            </w:r>
            <w:proofErr w:type="gramStart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: Анализ результатов измерения и контроля качества сырья, полуфабрикатов и готовой продукции, производства в РО</w:t>
            </w:r>
            <w:proofErr w:type="gramStart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, РО5;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Трудовая функция3: Технологическое обеспечение безопасности, </w:t>
            </w:r>
            <w:proofErr w:type="spellStart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прослеживаемости</w:t>
            </w:r>
            <w:proofErr w:type="spellEnd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качества продукции на всех этапах производства и обращения на рынке в РО</w:t>
            </w:r>
            <w:proofErr w:type="gramStart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, РО8.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2) «Стандартизация»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- Карточка профессии «Специалист по стандартизации»: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Трудовая функция</w:t>
            </w:r>
            <w:proofErr w:type="gramStart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: Участие в работах по разработке документов по стандартизации согласно отраслевой специализации в РО</w:t>
            </w:r>
            <w:proofErr w:type="gramStart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РО4, РО5; 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Трудовая функция</w:t>
            </w:r>
            <w:proofErr w:type="gramStart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: Участие в работе национального и (или) межгосударственного технического комитета и (или) международного технического комитета по стандартизации согласно отраслевой специализации в РО</w:t>
            </w:r>
            <w:proofErr w:type="gramStart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, РО7;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Трудовая функция3: Проведение консультаций и иной разъяснительной работы по применению и содержанию документов по стандартизации согласно отраслевой специализации в РО</w:t>
            </w:r>
            <w:proofErr w:type="gramStart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, РО3, РО8.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2. Ценности инклюзии отражены в дисциплинах цикла ООД «Психология», «Социология», цикла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ии уя</w:t>
            </w:r>
            <w:proofErr w:type="gramEnd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звимых групп населения. 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РО8, в том числе, обеспечивает изучение дисциплин цикла ООД, который включает модуль социально-политический знаний,  где будут изучены ценности инклюзии.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Принципы устойчивого развития отражены в дисциплинах цикла ООД и ПДВК:  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институты»;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технологиям;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</w:t>
            </w: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ответственности;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экосистем;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управления;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«Управление качеством» (ПДВК) способствует укреплению здоровья и соответствует задачам ЦУР 3 «Хорошее здоровье и благополучие». 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4. Компетенции в области искусственного интеллекта реализуется через дисциплину  «Транспортирование и хранение товаров» (БДКВ), где изучаются применение искусственного интеллекта в транспортировке товаров.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5. Удалены из учебного плана дисциплины БДКВ «Средства и методы измерений»,  «Метрологическое обеспечение производства», «Основы АПК», ПДКВ  «Стандартизация и сертификация», «Обеспечение качества продукции»,  «Технологическое нормирование и стандартизация»,  «Международные организации по сертификации и оценке соответствия».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6. Перенесены дисциплины «Основы метрологии», «Общая теория измерений», «Контроль качества продукции и защита потребителей» из цикла БД КВ в БД ВК с сохранением имеющихся результатов обучения.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7. Перенесены дисциплины «Стандартизация в пищевой промышленности», «Управление качеством», «Управление рисками на основе стандартов», «Стандартизация и подтверждение соответствия в ЕАЭС»   из цикла ПД КВ в ПД ВК с сохранением имеющихся результатов обучения.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8. Внесены коррективы в РО</w:t>
            </w:r>
            <w:proofErr w:type="gramStart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Старая редакция: «Осуществлять сбор и интерпретацию информации в области технического регулирования и смежных областях для формирования суждений с учетом социальных, этических и научных аспектов; оценивать и связывать информацию, идеи, проблемы и решения в сфере технического регулирования, стандартизации и оценки соответствия».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Новая редакция: «Осуществлять сбор и интерпретацию информации в области стандартизации и оценки соответствия, формируя суждения с учетом социальных, этических, экономических аспектов и целей устойчивого развития, применяя элементы искусственного интеллекта в транспортировании продуктов». 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 Внесены коррективы в РО8:     </w:t>
            </w:r>
          </w:p>
          <w:p w:rsidR="00D54D86" w:rsidRP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Старая редакция: «Применять знания, понимание и способность решать проблемы в новых ситуациях и рамках междисциплинарных областей, связанных с изучаемой областью».</w:t>
            </w:r>
          </w:p>
          <w:p w:rsidR="00D54D86" w:rsidRDefault="00D54D86" w:rsidP="00D54D86">
            <w:pPr>
              <w:pStyle w:val="a8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Новая редакция: «Применять знания и понимание для решения проблем в новых и междисциплинарных ситуациях, учитывая ценности инклюзии и особенности взаимодействия в профессиональной среде».</w:t>
            </w:r>
          </w:p>
        </w:tc>
      </w:tr>
    </w:tbl>
    <w:p w:rsidR="005328E2" w:rsidRDefault="005328E2"/>
    <w:sectPr w:rsidR="005328E2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4D5E"/>
    <w:multiLevelType w:val="multilevel"/>
    <w:tmpl w:val="8CE80D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3741F82"/>
    <w:multiLevelType w:val="multilevel"/>
    <w:tmpl w:val="0D04B9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E2"/>
    <w:rsid w:val="005328E2"/>
    <w:rsid w:val="00A64EFC"/>
    <w:rsid w:val="00D5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Droid Sans" w:eastAsia="Droid Sans" w:hAnsi="Droid Sans" w:cs="Droid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703B14"/>
    <w:pPr>
      <w:ind w:left="720"/>
      <w:contextualSpacing/>
    </w:pPr>
  </w:style>
  <w:style w:type="numbering" w:customStyle="1" w:styleId="a9">
    <w:name w:val="Без списка"/>
    <w:uiPriority w:val="99"/>
    <w:semiHidden/>
    <w:unhideWhenUsed/>
    <w:qFormat/>
  </w:style>
  <w:style w:type="table" w:styleId="aa">
    <w:name w:val="Table Grid"/>
    <w:basedOn w:val="a1"/>
    <w:uiPriority w:val="59"/>
    <w:rsid w:val="00703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1521</Words>
  <Characters>8676</Characters>
  <Application>Microsoft Office Word</Application>
  <DocSecurity>0</DocSecurity>
  <Lines>72</Lines>
  <Paragraphs>20</Paragraphs>
  <ScaleCrop>false</ScaleCrop>
  <Company>diakov.net</Company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dc:description/>
  <cp:lastModifiedBy>XTreme.ws</cp:lastModifiedBy>
  <cp:revision>6</cp:revision>
  <dcterms:created xsi:type="dcterms:W3CDTF">2024-11-04T04:31:00Z</dcterms:created>
  <dcterms:modified xsi:type="dcterms:W3CDTF">2025-08-26T11:13:00Z</dcterms:modified>
  <dc:language>ru-RU</dc:language>
</cp:coreProperties>
</file>